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27" w:rsidRPr="00D97927" w:rsidRDefault="005D0B48" w:rsidP="00D979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Согласие на обработку </w:t>
      </w:r>
      <w:r w:rsidR="00D97927" w:rsidRPr="00D979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персональных данных</w:t>
      </w:r>
    </w:p>
    <w:p w:rsidR="00D97927" w:rsidRPr="00D97927" w:rsidRDefault="00D97927" w:rsidP="00D97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27" w:rsidRPr="00D97927" w:rsidRDefault="00D97927" w:rsidP="00D97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 (далее – «Субъект»), в соответствии с Федеральным законом от 27.07.2006 № 152-ФЗ «О персональных данных», действуя свободно, своей волей и в своем интересе, а также подтверждая свою дееспособнос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дает свое согласие АО «Персона Грата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(юридический 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Pr="0015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512AB">
        <w:rPr>
          <w:rFonts w:ascii="Times New Roman" w:hAnsi="Times New Roman" w:cs="Times New Roman"/>
          <w:sz w:val="24"/>
          <w:szCs w:val="24"/>
        </w:rPr>
        <w:t>656037, г. Барнаул, пр.</w:t>
      </w:r>
      <w:r w:rsidR="00D8316A">
        <w:rPr>
          <w:rFonts w:ascii="Times New Roman" w:hAnsi="Times New Roman" w:cs="Times New Roman"/>
          <w:sz w:val="24"/>
          <w:szCs w:val="24"/>
        </w:rPr>
        <w:t xml:space="preserve"> </w:t>
      </w:r>
      <w:r w:rsidRPr="001512AB">
        <w:rPr>
          <w:rFonts w:ascii="Times New Roman" w:hAnsi="Times New Roman" w:cs="Times New Roman"/>
          <w:sz w:val="24"/>
          <w:szCs w:val="24"/>
        </w:rPr>
        <w:t>Ленина, 156А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«Оператор») на обработку своих персональных данных. Принятием Согласия является предоставление своих персональных данных и </w:t>
      </w:r>
      <w:r w:rsidR="00D8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о согласии с условиями данного документа на веб-странице</w:t>
      </w:r>
      <w:r w:rsidR="00D8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927">
        <w:rPr>
          <w:rFonts w:ascii="Times New Roman" w:eastAsia="Times New Roman" w:hAnsi="Times New Roman" w:cs="Times New Roman"/>
          <w:sz w:val="24"/>
          <w:szCs w:val="24"/>
          <w:lang w:eastAsia="ru-RU"/>
        </w:rPr>
        <w:t>("галочки").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8863"/>
      </w:tblGrid>
      <w:tr w:rsidR="00D97927" w:rsidRPr="00D97927" w:rsidTr="00D979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коммуникации Субъекта с Оператором по возникающим вопросам </w:t>
            </w:r>
          </w:p>
        </w:tc>
      </w:tr>
      <w:tr w:rsidR="00D97927" w:rsidRPr="00D97927" w:rsidTr="00D979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Имя;</w:t>
            </w:r>
          </w:p>
          <w:p w:rsidR="00D97927" w:rsidRPr="00D97927" w:rsidRDefault="00D97927" w:rsidP="00D979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Фамилия;</w:t>
            </w:r>
          </w:p>
          <w:p w:rsidR="00D97927" w:rsidRPr="00D97927" w:rsidRDefault="00D97927" w:rsidP="00D979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почты;</w:t>
            </w:r>
          </w:p>
          <w:p w:rsidR="00D97927" w:rsidRPr="00D97927" w:rsidRDefault="00D97927" w:rsidP="00D979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телефона;</w:t>
            </w:r>
          </w:p>
          <w:p w:rsidR="00D97927" w:rsidRPr="00D97927" w:rsidRDefault="00D97927" w:rsidP="00D9792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работы.</w:t>
            </w:r>
          </w:p>
        </w:tc>
      </w:tr>
      <w:tr w:rsidR="00D97927" w:rsidRPr="00D97927" w:rsidTr="00D979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совершаемые в отношении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запись, систематизация, накопление, хранение, уточнение (обновление, изменение), извлечение, использование, передача (доступ), блокирование, удаление, уничтожение</w:t>
            </w:r>
          </w:p>
        </w:tc>
      </w:tr>
      <w:tr w:rsidR="00D97927" w:rsidRPr="00D97927" w:rsidTr="00D979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обработки</w:t>
            </w:r>
          </w:p>
        </w:tc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Автоматизированный/неавтоматизированный</w:t>
            </w:r>
          </w:p>
        </w:tc>
      </w:tr>
      <w:tr w:rsidR="00D97927" w:rsidRPr="00D97927" w:rsidTr="00A57B9E">
        <w:trPr>
          <w:tblCellSpacing w:w="15" w:type="dxa"/>
        </w:trPr>
        <w:tc>
          <w:tcPr>
            <w:tcW w:w="0" w:type="auto"/>
            <w:vAlign w:val="center"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927" w:rsidRPr="00D97927" w:rsidTr="00D979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согласия</w:t>
            </w:r>
          </w:p>
        </w:tc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действует до исполнения целей обработки.</w:t>
            </w:r>
          </w:p>
        </w:tc>
      </w:tr>
      <w:tr w:rsidR="00D97927" w:rsidRPr="00D97927" w:rsidTr="00D979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отзыва согласия</w:t>
            </w:r>
          </w:p>
        </w:tc>
        <w:tc>
          <w:tcPr>
            <w:tcW w:w="0" w:type="auto"/>
            <w:vAlign w:val="center"/>
            <w:hideMark/>
          </w:tcPr>
          <w:p w:rsidR="00D97927" w:rsidRPr="00D97927" w:rsidRDefault="00D97927" w:rsidP="00D97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Субъекта может быть отозвано по воле субъекта путем направления Заявления об отзыве Согласия Оператору. При этом Заявление должно содержать: </w:t>
            </w:r>
          </w:p>
          <w:p w:rsidR="00D97927" w:rsidRPr="00D97927" w:rsidRDefault="00D97927" w:rsidP="00D97927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ФИО Соискателя, адрес электронной почты и номер мобильного телефона</w:t>
            </w:r>
          </w:p>
          <w:p w:rsidR="00D97927" w:rsidRPr="00D97927" w:rsidRDefault="00D97927" w:rsidP="00D97927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(или цели) обработки персональных данных, для которой Субъект отзывает свое Согласие</w:t>
            </w:r>
          </w:p>
          <w:p w:rsidR="00D97927" w:rsidRPr="00D97927" w:rsidRDefault="00D97927" w:rsidP="00D97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расторжении в письменном виде (на бумажном носителе) Субъект может передать (написать) </w:t>
            </w:r>
            <w:r w:rsidR="00D8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bookmarkStart w:id="0" w:name="_GoBack"/>
            <w:bookmarkEnd w:id="0"/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офисе Оператора или направить в офис Почтой России. </w:t>
            </w:r>
          </w:p>
          <w:p w:rsidR="00D97927" w:rsidRPr="00D97927" w:rsidRDefault="00D97927" w:rsidP="00D97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расторжении в электронном виде Соискатель может направить по эл. почте на адрес </w:t>
            </w:r>
            <w:r w:rsidR="001512AB" w:rsidRPr="001512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info</w:t>
            </w:r>
            <w:r w:rsidR="001512AB" w:rsidRPr="001512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1512AB" w:rsidRPr="001512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persona</w:t>
            </w:r>
            <w:r w:rsidR="001512AB" w:rsidRPr="001512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-</w:t>
            </w:r>
            <w:r w:rsidR="001512AB" w:rsidRPr="001512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grata</w:t>
            </w:r>
            <w:r w:rsidR="001512AB" w:rsidRPr="001512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1512AB" w:rsidRPr="001512A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org</w:t>
            </w:r>
          </w:p>
          <w:p w:rsidR="00D97927" w:rsidRPr="00D97927" w:rsidRDefault="00D97927" w:rsidP="00D97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      </w:r>
          </w:p>
          <w:p w:rsidR="00D97927" w:rsidRPr="00D97927" w:rsidRDefault="00D97927" w:rsidP="00D979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отзыва Согласия и отсутствия у Оператора оснований на обработку Оператор обязан прекратить обработку и уничтожить персональные данные в срок, не превышающий тридцати дней с даты поступления указанного заявления. </w:t>
            </w:r>
          </w:p>
        </w:tc>
      </w:tr>
    </w:tbl>
    <w:p w:rsidR="00DB438D" w:rsidRDefault="00DB438D"/>
    <w:sectPr w:rsidR="00DB438D" w:rsidSect="001F4AB7"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229DC"/>
    <w:multiLevelType w:val="multilevel"/>
    <w:tmpl w:val="4AD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D1820"/>
    <w:multiLevelType w:val="multilevel"/>
    <w:tmpl w:val="4D88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D5"/>
    <w:rsid w:val="001512AB"/>
    <w:rsid w:val="001F4AB7"/>
    <w:rsid w:val="005D0B48"/>
    <w:rsid w:val="008838D5"/>
    <w:rsid w:val="00A57B9E"/>
    <w:rsid w:val="00B23240"/>
    <w:rsid w:val="00D8316A"/>
    <w:rsid w:val="00D97927"/>
    <w:rsid w:val="00DB438D"/>
    <w:rsid w:val="00E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E114"/>
  <w15:chartTrackingRefBased/>
  <w15:docId w15:val="{9A8C9DE1-AD16-4F8E-BECD-A00B29EC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7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Анастасия Николаевна</dc:creator>
  <cp:keywords/>
  <dc:description/>
  <cp:lastModifiedBy>Мищенко Оксана Владимировна</cp:lastModifiedBy>
  <cp:revision>7</cp:revision>
  <dcterms:created xsi:type="dcterms:W3CDTF">2021-05-13T09:42:00Z</dcterms:created>
  <dcterms:modified xsi:type="dcterms:W3CDTF">2021-05-13T09:58:00Z</dcterms:modified>
</cp:coreProperties>
</file>